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Projektbezogene Planerleistungen für den Neubau des Wasserwerks Breitmoos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3001-25 Alb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Vergabe der projektbezogenen Planerleistungen für den Neubau des Wasserwerks Breitmoos.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